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B7C5E" w:rsidP="00A2109A" w14:paraId="4BFEC666" w14:textId="77777777">
      <w:pPr>
        <w:spacing w:before="0"/>
      </w:pPr>
    </w:p>
    <w:p w:rsidR="00D37A01" w:rsidRPr="00AA576B" w:rsidP="007F30E0" w14:paraId="5D211AE6" w14:textId="13312D71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D37A01" w:rsidRPr="00FF1DD2" w:rsidP="007F30E0" w14:paraId="5A11C0FF" w14:textId="29F260F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6</w:t>
      </w:r>
      <w:r w:rsidRPr="00FF1DD2">
        <w:rPr>
          <w:b/>
          <w:color w:val="FF0000"/>
        </w:rPr>
        <w:t>.Hafta</w:t>
      </w:r>
    </w:p>
    <w:p w:rsidR="00D37A01" w:rsidP="007F30E0" w14:paraId="7625CF80" w14:textId="23F8A7EF">
      <w:pPr>
        <w:pStyle w:val="NoSpacing"/>
        <w:jc w:val="center"/>
        <w:rPr>
          <w:b/>
        </w:rPr>
      </w:pPr>
      <w:r>
        <w:rPr>
          <w:b/>
        </w:rPr>
        <w:t>(</w:t>
      </w:r>
      <w:r w:rsidR="00095902">
        <w:rPr>
          <w:b/>
        </w:rPr>
        <w:t>19-23</w:t>
      </w:r>
      <w:r>
        <w:rPr>
          <w:b/>
        </w:rPr>
        <w:t xml:space="preserve"> EKİM </w:t>
      </w:r>
      <w:r w:rsidR="00974C90">
        <w:rPr>
          <w:b/>
        </w:rPr>
        <w:t>2026</w:t>
      </w:r>
      <w:r>
        <w:rPr>
          <w:b/>
        </w:rPr>
        <w:t>)</w:t>
      </w:r>
    </w:p>
    <w:p w:rsidR="00095902" w:rsidP="007F30E0" w14:paraId="33662EDB" w14:textId="722065BE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15AB558B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B252E5" w:rsidRPr="00F46570" w:rsidP="00A30B05" w14:paraId="72A742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33424DA6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68FD6D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5D51E2E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B252E5" w:rsidRPr="00F46570" w:rsidP="00A30B05" w14:paraId="2979F74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470F5BD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6EB628F4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11A9A2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33C3A136" w14:textId="25E67329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1.ÖĞRENME ALANI:  </w:t>
            </w: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BEN VE OKULUM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B252E5" w:rsidRPr="00F46570" w:rsidP="00A30B05" w14:paraId="730C74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3FDF25B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352F5EB0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5D4E0C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B427D" w:rsidP="00A30B05" w14:paraId="16361E26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Çocuk Hakları</w:t>
            </w:r>
          </w:p>
        </w:tc>
      </w:tr>
      <w:tr w14:paraId="07D3376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7550595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D36635" w:rsidP="00A30B05" w14:paraId="267FF21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HB.3.1.3. Çocuk haklarını tanıtmak için fikirlerini eyleme dönüştürebilme</w:t>
            </w:r>
          </w:p>
          <w:p w:rsidR="00B252E5" w:rsidRPr="00D36635" w:rsidP="00A30B05" w14:paraId="1577188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D3663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Çocuk haklarını tanıtmak için farkındalık projeleri geliştirir.</w:t>
            </w:r>
          </w:p>
          <w:p w:rsidR="00B252E5" w:rsidRPr="00974C90" w:rsidP="00A30B05" w14:paraId="14F4A10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D3663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Çocuk haklarını tanıtmak için farkındalık projelerini paylaşır.</w:t>
            </w:r>
          </w:p>
        </w:tc>
      </w:tr>
      <w:tr w14:paraId="52525A58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4D024A4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6BE8856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15F965B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3C60B61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65374FB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287DFBA7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B252E5" w:rsidRPr="00974C90" w:rsidP="00A30B05" w14:paraId="1BBFCF3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6DAD203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042BFAC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263F83B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-</w:t>
            </w:r>
          </w:p>
        </w:tc>
      </w:tr>
      <w:tr w14:paraId="4B424324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25BA50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77C13CB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D1. Adalet, D3. Çalışkanlık, D4. Dostluk, D10. Mütevazılık, D11. Özgürlük, D12. Sabır, D14.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A23897">
              <w:rPr>
                <w:rFonts w:ascii="Arial Narrow" w:hAnsi="Arial Narrow" w:cs="Tahoma"/>
                <w:sz w:val="20"/>
                <w:szCs w:val="20"/>
              </w:rPr>
              <w:t>Saygı, D16. Sorumluluk, D19. Vatanseverlik, D20. Yardımseverlik</w:t>
            </w:r>
          </w:p>
        </w:tc>
      </w:tr>
      <w:tr w14:paraId="63B13A55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4816AB3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28B2855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23897">
              <w:rPr>
                <w:rFonts w:ascii="Arial Narrow" w:hAnsi="Arial Narrow" w:cs="Tahoma"/>
                <w:sz w:val="20"/>
                <w:szCs w:val="20"/>
              </w:rPr>
              <w:t>OB6. Vatandaşlık Okuryazarlığı</w:t>
            </w:r>
          </w:p>
        </w:tc>
      </w:tr>
      <w:tr w14:paraId="12898CFF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2117BA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26652D5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Öğrenme çıktıları; öz değerlendirme formu, gözlem formu, akran değerlendirme formu,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portfolyo, yapılandırılmış röportaj ve görüşme araçları kullanılarak değerlendirilebilir. Öğrencilerden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istenen kişisel gelişim günlüğü, hedef-zaman çizelgesi gibi ürünler dereceli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puanlama anahtarı ile değerlendirilebilir. Tüm öğrenme çıktılarından oluşan bir izleme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testi uygulanabilir. Öğrencilerden çocuk haklarını tanıtmak için farkındalık projeleri geliştirmeleri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Öğrencilerden proje tanıtım metni yazmaları ve projelerini sunmaları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istenebilir. Proje çalışmaları ürün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değerlendirme formu kullanılarak dereceli puanlama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anahtarı ile değerlendirilebilir</w:t>
            </w:r>
          </w:p>
        </w:tc>
      </w:tr>
      <w:tr w14:paraId="6D7F43CC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41F2C81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974C90" w:rsidP="00A30B05" w14:paraId="19F1D4D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iş birliği, hak, sorumluluk</w:t>
            </w:r>
          </w:p>
        </w:tc>
      </w:tr>
      <w:tr w14:paraId="5BB3971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B252E5" w:rsidRPr="00974C90" w:rsidP="00A30B05" w14:paraId="4658E770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4A689302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B427D" w:rsidP="00A30B05" w14:paraId="13B935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P="00A30B05" w14:paraId="433948E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Öğrencilere kendilerini geliştirmek istedikleri alana ilişkin plan yapmaları ve okuldaki hak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ve sorumluluklarına uygun davranmaları ile ilgili aşağıdakilere benzer etkinlikler uygulanabilir: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</w:p>
          <w:p w:rsidR="00B252E5" w:rsidRPr="00527237" w:rsidP="00A30B05" w14:paraId="07AD913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Öğrencilerden güçlü ve gelişime açık olduğu alanları listelemeleri istenebilir.</w:t>
            </w:r>
          </w:p>
          <w:p w:rsidR="00B252E5" w:rsidRPr="00974C90" w:rsidP="00A30B05" w14:paraId="28A7DA2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• Okuldaki görev ve sorumluluklarını öğrenme günlüğüne yazmaları istenebilir.</w:t>
            </w:r>
          </w:p>
        </w:tc>
      </w:tr>
      <w:tr w14:paraId="5CCF7E4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B427D" w:rsidP="00A30B05" w14:paraId="28DC9E3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3769C2" w:rsidP="00A30B05" w14:paraId="32ADE8A3" w14:textId="06BDF8F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321E33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39-43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B252E5" w:rsidP="00A30B05" w14:paraId="54C29473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çocuk haklarını tanıtmak için fikirlerini eyleme dönüştürebilmeleri (SBAB5,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SBAB5.5.SB1, SBAB5.5.SB2) beklenir. Çocuk haklarını tanıtmak için farkındalık projeleri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geliştirmeleri (a) istenir. </w:t>
            </w:r>
          </w:p>
          <w:p w:rsidR="00B252E5" w:rsidP="00A30B05" w14:paraId="47C5D472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Çocuk Haklarına Dair Sözleşme’de yer alan haklara yönelik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örnekler sunulur (OB6.3). </w:t>
            </w:r>
          </w:p>
          <w:p w:rsidR="00B252E5" w:rsidP="00A30B05" w14:paraId="0B73FCF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Öğrencilere sahip oldukları haklara ilişkin görüş geliştirme,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fikir paylaşma, öğrenme halkası gibi tekniklerle çeşitli etkinlikler yaptırılır. Küçük gruplar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oluşturularak konu ile ilgili farkındalık projesi hazırlama görevi verilir. Öğrencilerin görev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paylaşımı yapmaları (SDB2.2, SDB2.2.SB1) istenir. Bu süreçte öğrencilerden düşüncelerini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arkadaşlarıyla açık bir şekilde (E3.5) paylaşmaları (SDB2.2, SDB2.2.SB2), farklı düşünceler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üzerinde uzlaşmaları beklenir (SDB2.2, SDB2.2.SB3). Bunun gibi süreçlerde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sorumluluk almaları (E2.2), kendilerini ifade ederken duygu, düşünce ve davranışlarında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kontrollü olmaları (D12.2) üzerinde durulur. </w:t>
            </w:r>
          </w:p>
          <w:p w:rsidR="00B252E5" w:rsidP="00A30B05" w14:paraId="7BBD857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görev paylaşımına uygun olarak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görevlerini yerine getirmeleri (D3.4, D16.3) istenir. Süreç boyunca grup çalışmasında yardımlaşmanın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(D4.1) ve dayanışmanın (D20.2) önemine vurgu yapılır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.</w:t>
            </w:r>
          </w:p>
          <w:p w:rsidR="00B252E5" w:rsidRPr="00974C90" w:rsidP="00A30B05" w14:paraId="30B64DB2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çocuk haklarını tanıtmak için geliştirdikleri farkındalık projelerini paylaşmaları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(b) beklenir. Proje tanıtım metni yazmaları ve projelerini sunmaları istenir. Öğrencilerin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proje çalışmaları dereceli puanlama anahtarı ile değerlendirilebilir.</w:t>
            </w:r>
          </w:p>
        </w:tc>
      </w:tr>
      <w:tr w14:paraId="27BA47E9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B252E5" w:rsidRPr="00F46570" w:rsidP="00A30B05" w14:paraId="1F2D4B9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F618CEE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B427D" w:rsidP="00A30B05" w14:paraId="30657DE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081987" w:rsidP="00A30B05" w14:paraId="409AD81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okuldaki hak ve sorumluluklarına ilişkin sunum, duyuru bülteni gibi özgün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ürün oluşturmaları istenebilir.</w:t>
            </w:r>
          </w:p>
        </w:tc>
      </w:tr>
      <w:tr w14:paraId="4D296FCA" w14:textId="77777777" w:rsidTr="00A30B05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B252E5" w:rsidRPr="009B427D" w:rsidP="00A30B05" w14:paraId="2C6849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B252E5" w:rsidRPr="00081987" w:rsidP="00A30B05" w14:paraId="37D3A33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Okuldan beklentilerine ilişkin alternatif görüşlerini yansıtabilecekleri bir istek kutusu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D36635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095902" w:rsidRPr="00AA576B" w:rsidP="007F30E0" w14:paraId="5FEC1039" w14:textId="77777777">
      <w:pPr>
        <w:pStyle w:val="NoSpacing"/>
        <w:jc w:val="center"/>
        <w:rPr>
          <w:b/>
        </w:rPr>
      </w:pPr>
    </w:p>
    <w:p w:rsidR="00D37A01" w:rsidP="00D37A01" w14:paraId="23964BAD" w14:textId="77777777">
      <w:pPr>
        <w:pStyle w:val="NoSpacing"/>
        <w:jc w:val="center"/>
      </w:pPr>
    </w:p>
    <w:p w:rsidR="00D37A01" w:rsidP="00D37A01" w14:paraId="2195DC0E" w14:textId="068D5D92">
      <w:pPr>
        <w:pStyle w:val="NoSpacing"/>
        <w:rPr>
          <w:sz w:val="20"/>
          <w:szCs w:val="20"/>
        </w:rPr>
      </w:pPr>
    </w:p>
    <w:p w:rsidR="00D37A01" w:rsidP="00D37A01" w14:paraId="0D27B99D" w14:textId="548B5CB8">
      <w:pPr>
        <w:pStyle w:val="NoSpacing"/>
        <w:rPr>
          <w:sz w:val="20"/>
          <w:szCs w:val="20"/>
        </w:rPr>
      </w:pPr>
    </w:p>
    <w:p w:rsidR="00D37A01" w:rsidP="00D37A01" w14:paraId="08909069" w14:textId="77777777">
      <w:pPr>
        <w:pStyle w:val="NoSpacing"/>
        <w:rPr>
          <w:sz w:val="20"/>
          <w:szCs w:val="20"/>
        </w:rPr>
      </w:pPr>
    </w:p>
    <w:p w:rsidR="00D37A01" w:rsidP="00D37A01" w14:paraId="2D00B941" w14:textId="77777777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